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1">
      <w:pPr>
        <w:contextualSpacing w:val="0"/>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2">
      <w:pPr>
        <w:contextualSpacing w:val="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Xperia y Facebook traen el 3D a la vida diaria </w:t>
      </w:r>
    </w:p>
    <w:p w:rsidR="00000000" w:rsidDel="00000000" w:rsidP="00000000" w:rsidRDefault="00000000" w:rsidRPr="00000000" w14:paraId="00000003">
      <w:pPr>
        <w:contextualSpacing w:val="0"/>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numPr>
          <w:ilvl w:val="0"/>
          <w:numId w:val="1"/>
        </w:numPr>
        <w:spacing w:after="0" w:before="0" w:lineRule="auto"/>
        <w:ind w:left="720" w:hanging="360"/>
        <w:contextualSpacing w:val="1"/>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Los usuarios Xperia ya podrán compartir las imágenes generadas desde la aplicación exclusiva de Sony, 3D Creator, con sus amigos en Facebook.</w:t>
      </w:r>
    </w:p>
    <w:p w:rsidR="00000000" w:rsidDel="00000000" w:rsidP="00000000" w:rsidRDefault="00000000" w:rsidRPr="00000000" w14:paraId="00000005">
      <w:pPr>
        <w:contextualSpacing w:val="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6">
      <w:pPr>
        <w:contextualSpacing w:val="0"/>
        <w:jc w:val="both"/>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7">
      <w:pPr>
        <w:contextualSpacing w:val="0"/>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Ciudad de México, a 20 de febrero  de 2018.—</w:t>
      </w:r>
      <w:r w:rsidDel="00000000" w:rsidR="00000000" w:rsidRPr="00000000">
        <w:rPr>
          <w:rFonts w:ascii="Verdana" w:cs="Verdana" w:eastAsia="Verdana" w:hAnsi="Verdana"/>
          <w:sz w:val="22"/>
          <w:szCs w:val="22"/>
          <w:rtl w:val="0"/>
        </w:rPr>
        <w:t xml:space="preserve"> Sony Mobile anunció que a partir del día de hoy, todos los usuarios de Facebook podrán publicar sus imágenes digitalizadas en 3D directamente en sus biografías a través de la actualización de la app </w:t>
      </w:r>
      <w:r w:rsidDel="00000000" w:rsidR="00000000" w:rsidRPr="00000000">
        <w:rPr>
          <w:rFonts w:ascii="Verdana" w:cs="Verdana" w:eastAsia="Verdana" w:hAnsi="Verdana"/>
          <w:i w:val="1"/>
          <w:sz w:val="22"/>
          <w:szCs w:val="22"/>
          <w:rtl w:val="0"/>
        </w:rPr>
        <w:t xml:space="preserve">3D Creator</w:t>
      </w:r>
      <w:r w:rsidDel="00000000" w:rsidR="00000000" w:rsidRPr="00000000">
        <w:rPr>
          <w:rFonts w:ascii="Verdana" w:cs="Verdana" w:eastAsia="Verdana" w:hAnsi="Verdana"/>
          <w:sz w:val="22"/>
          <w:szCs w:val="22"/>
          <w:rtl w:val="0"/>
        </w:rPr>
        <w:t xml:space="preserve">, exclusiva de</w:t>
      </w:r>
      <w:r w:rsidDel="00000000" w:rsidR="00000000" w:rsidRPr="00000000">
        <w:rPr>
          <w:rFonts w:ascii="Verdana" w:cs="Verdana" w:eastAsia="Verdana" w:hAnsi="Verdana"/>
          <w:b w:val="1"/>
          <w:sz w:val="22"/>
          <w:szCs w:val="22"/>
          <w:rtl w:val="0"/>
        </w:rPr>
        <w:t xml:space="preserve"> Xperia from Sony</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08">
      <w:pPr>
        <w:contextualSpacing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contextualSpacing w:val="0"/>
        <w:jc w:val="both"/>
        <w:rPr>
          <w:rFonts w:ascii="Verdana" w:cs="Verdana" w:eastAsia="Verdana" w:hAnsi="Verdana"/>
          <w:sz w:val="22"/>
          <w:szCs w:val="22"/>
        </w:rPr>
      </w:pPr>
      <w:bookmarkStart w:colFirst="0" w:colLast="0" w:name="_gjdgxs" w:id="0"/>
      <w:bookmarkEnd w:id="0"/>
      <w:r w:rsidDel="00000000" w:rsidR="00000000" w:rsidRPr="00000000">
        <w:rPr>
          <w:rFonts w:ascii="Verdana" w:cs="Verdana" w:eastAsia="Verdana" w:hAnsi="Verdana"/>
          <w:sz w:val="22"/>
          <w:szCs w:val="22"/>
          <w:rtl w:val="0"/>
        </w:rPr>
        <w:t xml:space="preserve">Los usuarios podrán compartir sus imágenes en 3D con todos sus amigos de la popular red social usando el formato de publicación interactivo que se habilitará en esta plataforma. De este modo cualquier contacto en Facebook podrá rotar, girar y hacer acercamientos a las imágenes subidas a la sección de noticias, abriendo un mundo nuevo de posibilidades para compartir en nuestro perfil.</w:t>
      </w:r>
    </w:p>
    <w:p w:rsidR="00000000" w:rsidDel="00000000" w:rsidP="00000000" w:rsidRDefault="00000000" w:rsidRPr="00000000" w14:paraId="0000000A">
      <w:pPr>
        <w:contextualSpacing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contextualSpacing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destacar que el </w:t>
      </w:r>
      <w:r w:rsidDel="00000000" w:rsidR="00000000" w:rsidRPr="00000000">
        <w:rPr>
          <w:rFonts w:ascii="Verdana" w:cs="Verdana" w:eastAsia="Verdana" w:hAnsi="Verdana"/>
          <w:i w:val="1"/>
          <w:sz w:val="22"/>
          <w:szCs w:val="22"/>
          <w:rtl w:val="0"/>
        </w:rPr>
        <w:t xml:space="preserve">3D Creator</w:t>
      </w:r>
      <w:r w:rsidDel="00000000" w:rsidR="00000000" w:rsidRPr="00000000">
        <w:rPr>
          <w:rFonts w:ascii="Verdana" w:cs="Verdana" w:eastAsia="Verdana" w:hAnsi="Verdana"/>
          <w:sz w:val="22"/>
          <w:szCs w:val="22"/>
          <w:rtl w:val="0"/>
        </w:rPr>
        <w:t xml:space="preserve"> es una aplicación exclusiva para dispositivos </w:t>
      </w:r>
      <w:r w:rsidDel="00000000" w:rsidR="00000000" w:rsidRPr="00000000">
        <w:rPr>
          <w:rFonts w:ascii="Verdana" w:cs="Verdana" w:eastAsia="Verdana" w:hAnsi="Verdana"/>
          <w:b w:val="1"/>
          <w:sz w:val="22"/>
          <w:szCs w:val="22"/>
          <w:rtl w:val="0"/>
        </w:rPr>
        <w:t xml:space="preserve">Xperia</w:t>
      </w:r>
      <w:r w:rsidDel="00000000" w:rsidR="00000000" w:rsidRPr="00000000">
        <w:rPr>
          <w:rFonts w:ascii="Verdana" w:cs="Verdana" w:eastAsia="Verdana" w:hAnsi="Verdana"/>
          <w:sz w:val="22"/>
          <w:szCs w:val="22"/>
          <w:rtl w:val="0"/>
        </w:rPr>
        <w:t xml:space="preserve">, la cual permite capturar nuestro mundo en 3D directamente desde el smartphone. El </w:t>
      </w:r>
      <w:r w:rsidDel="00000000" w:rsidR="00000000" w:rsidRPr="00000000">
        <w:rPr>
          <w:rFonts w:ascii="Verdana" w:cs="Verdana" w:eastAsia="Verdana" w:hAnsi="Verdana"/>
          <w:i w:val="1"/>
          <w:sz w:val="22"/>
          <w:szCs w:val="22"/>
          <w:rtl w:val="0"/>
        </w:rPr>
        <w:t xml:space="preserve">3D Creator</w:t>
      </w:r>
      <w:r w:rsidDel="00000000" w:rsidR="00000000" w:rsidRPr="00000000">
        <w:rPr>
          <w:rFonts w:ascii="Verdana" w:cs="Verdana" w:eastAsia="Verdana" w:hAnsi="Verdana"/>
          <w:sz w:val="22"/>
          <w:szCs w:val="22"/>
          <w:rtl w:val="0"/>
        </w:rPr>
        <w:t xml:space="preserve"> permite convertir a las personas y objetos en avatares en 3D de alta resolución en tan sólo en unos segundos. </w:t>
      </w:r>
    </w:p>
    <w:p w:rsidR="00000000" w:rsidDel="00000000" w:rsidP="00000000" w:rsidRDefault="00000000" w:rsidRPr="00000000" w14:paraId="0000000C">
      <w:pPr>
        <w:contextualSpacing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contextualSpacing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Una de las opciones para que cualquiera pueda utilizar esta aplicación es el </w:t>
      </w:r>
      <w:r w:rsidDel="00000000" w:rsidR="00000000" w:rsidRPr="00000000">
        <w:rPr>
          <w:rFonts w:ascii="Verdana" w:cs="Verdana" w:eastAsia="Verdana" w:hAnsi="Verdana"/>
          <w:b w:val="1"/>
          <w:sz w:val="22"/>
          <w:szCs w:val="22"/>
          <w:rtl w:val="0"/>
        </w:rPr>
        <w:t xml:space="preserve">Xperia XZ1</w:t>
      </w:r>
      <w:r w:rsidDel="00000000" w:rsidR="00000000" w:rsidRPr="00000000">
        <w:rPr>
          <w:rFonts w:ascii="Verdana" w:cs="Verdana" w:eastAsia="Verdana" w:hAnsi="Verdana"/>
          <w:sz w:val="22"/>
          <w:szCs w:val="22"/>
          <w:rtl w:val="0"/>
        </w:rPr>
        <w:t xml:space="preserve">, equipo que además de contar con el 3D Creator, cuenta con un sensor de imagen Exmor RS y velocidad de grabación de 960 cuadros por segundo, alcanzando así una reproducción de videos en súper cámara lenta (Super Slow Motion). </w:t>
      </w:r>
    </w:p>
    <w:p w:rsidR="00000000" w:rsidDel="00000000" w:rsidP="00000000" w:rsidRDefault="00000000" w:rsidRPr="00000000" w14:paraId="0000000E">
      <w:pPr>
        <w:contextualSpacing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contextualSpacing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los usuarios de los dispositivos XZ1 y XZ Premium que tengan 3D Creator, la aplicación se actualizará a través de Google Play.</w:t>
      </w:r>
    </w:p>
    <w:p w:rsidR="00000000" w:rsidDel="00000000" w:rsidP="00000000" w:rsidRDefault="00000000" w:rsidRPr="00000000" w14:paraId="00000010">
      <w:pPr>
        <w:contextualSpacing w:val="0"/>
        <w:jc w:val="both"/>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1">
      <w:pPr>
        <w:contextualSpacing w:val="0"/>
        <w:jc w:val="both"/>
        <w:rPr>
          <w:rFonts w:ascii="Verdana" w:cs="Verdana" w:eastAsia="Verdana" w:hAnsi="Verdana"/>
          <w:color w:val="063442"/>
          <w:sz w:val="22"/>
          <w:szCs w:val="22"/>
          <w:highlight w:val="white"/>
        </w:rPr>
      </w:pPr>
      <w:r w:rsidDel="00000000" w:rsidR="00000000" w:rsidRPr="00000000">
        <w:rPr>
          <w:rFonts w:ascii="Verdana" w:cs="Verdana" w:eastAsia="Verdana" w:hAnsi="Verdana"/>
          <w:sz w:val="22"/>
          <w:szCs w:val="22"/>
          <w:highlight w:val="white"/>
          <w:rtl w:val="0"/>
        </w:rPr>
        <w:t xml:space="preserve">Si deseas conocer los productos y experiencias que </w:t>
      </w:r>
      <w:r w:rsidDel="00000000" w:rsidR="00000000" w:rsidRPr="00000000">
        <w:rPr>
          <w:rFonts w:ascii="Verdana" w:cs="Verdana" w:eastAsia="Verdana" w:hAnsi="Verdana"/>
          <w:b w:val="1"/>
          <w:sz w:val="22"/>
          <w:szCs w:val="22"/>
          <w:highlight w:val="white"/>
          <w:rtl w:val="0"/>
        </w:rPr>
        <w:t xml:space="preserve">Sony Mobile</w:t>
      </w:r>
      <w:r w:rsidDel="00000000" w:rsidR="00000000" w:rsidRPr="00000000">
        <w:rPr>
          <w:rFonts w:ascii="Verdana" w:cs="Verdana" w:eastAsia="Verdana" w:hAnsi="Verdana"/>
          <w:sz w:val="22"/>
          <w:szCs w:val="22"/>
          <w:highlight w:val="white"/>
          <w:rtl w:val="0"/>
        </w:rPr>
        <w:t xml:space="preserve"> tiene para ti, visita </w:t>
      </w:r>
      <w:hyperlink r:id="rId6">
        <w:r w:rsidDel="00000000" w:rsidR="00000000" w:rsidRPr="00000000">
          <w:rPr>
            <w:rFonts w:ascii="Verdana" w:cs="Verdana" w:eastAsia="Verdana" w:hAnsi="Verdana"/>
            <w:color w:val="1155cc"/>
            <w:sz w:val="22"/>
            <w:szCs w:val="22"/>
            <w:highlight w:val="white"/>
            <w:u w:val="single"/>
            <w:rtl w:val="0"/>
          </w:rPr>
          <w:t xml:space="preserve">https://www.sonymobile.com/mx/</w:t>
        </w:r>
      </w:hyperlink>
      <w:r w:rsidDel="00000000" w:rsidR="00000000" w:rsidRPr="00000000">
        <w:rPr>
          <w:rFonts w:ascii="Verdana" w:cs="Verdana" w:eastAsia="Verdana" w:hAnsi="Verdana"/>
          <w:sz w:val="22"/>
          <w:szCs w:val="22"/>
          <w:highlight w:val="white"/>
          <w:rtl w:val="0"/>
        </w:rPr>
        <w:t xml:space="preserve"> en donde encontrarás la mejor gama de smartphones, gadgets y accesorios que harán de tu vida mucho más sencilla y divertida.</w:t>
      </w:r>
      <w:r w:rsidDel="00000000" w:rsidR="00000000" w:rsidRPr="00000000">
        <w:rPr>
          <w:rtl w:val="0"/>
        </w:rPr>
      </w:r>
    </w:p>
    <w:p w:rsidR="00000000" w:rsidDel="00000000" w:rsidP="00000000" w:rsidRDefault="00000000" w:rsidRPr="00000000" w14:paraId="00000012">
      <w:pPr>
        <w:spacing w:line="276" w:lineRule="auto"/>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spacing w:line="276"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4">
      <w:pPr>
        <w:spacing w:line="276" w:lineRule="auto"/>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contextualSpacing w:val="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Sony Mobile Communications</w:t>
      </w:r>
    </w:p>
    <w:p w:rsidR="00000000" w:rsidDel="00000000" w:rsidP="00000000" w:rsidRDefault="00000000" w:rsidRPr="00000000" w14:paraId="00000018">
      <w:pPr>
        <w:contextualSpacing w:val="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19">
      <w:pPr>
        <w:contextualSpacing w:val="0"/>
        <w:jc w:val="both"/>
        <w:rPr>
          <w:rFonts w:ascii="Verdana" w:cs="Verdana" w:eastAsia="Verdana" w:hAnsi="Verdana"/>
          <w:b w:val="1"/>
          <w:color w:val="1155cc"/>
          <w:sz w:val="16"/>
          <w:szCs w:val="16"/>
          <w:u w:val="single"/>
        </w:rPr>
      </w:pPr>
      <w:r w:rsidDel="00000000" w:rsidR="00000000" w:rsidRPr="00000000">
        <w:rPr>
          <w:rFonts w:ascii="Arimo" w:cs="Arimo" w:eastAsia="Arimo" w:hAnsi="Arimo"/>
          <w:b w:val="1"/>
          <w:sz w:val="16"/>
          <w:szCs w:val="16"/>
          <w:rtl w:val="0"/>
        </w:rPr>
        <w:t xml:space="preserve">Sony Mobile Communications es subsidiaria de Sony Corporation con sede en Tokio, líder innovador a nivel mundial en audio, video, juegos, comunicaciones, dispositivos y productos clave para la tecnología de la información, tanto para el mercado de consumidores como de profesionales. Con su música, películas, entretenimiento informático y negocios en línea, Sony ocupa una posición única por ser la compañía líder en electrónica y entretenimiento en el mundo. A través de su portafolio de smartphones y tablets Xperia™, y sus productos innovadores e inteligentes, Sony Mobile Communications ofrece lo mejor de la tecnología de Sony, así como contenidos y servicios de primer nivel y una fácil conectividad con el mundo de experiencias de la red de entretenimiento de Sony. Si deseas más información, visita</w:t>
      </w:r>
      <w:hyperlink r:id="rId7">
        <w:r w:rsidDel="00000000" w:rsidR="00000000" w:rsidRPr="00000000">
          <w:rPr>
            <w:rFonts w:ascii="Verdana" w:cs="Verdana" w:eastAsia="Verdana" w:hAnsi="Verdana"/>
            <w:b w:val="1"/>
            <w:sz w:val="16"/>
            <w:szCs w:val="16"/>
            <w:rtl w:val="0"/>
          </w:rPr>
          <w:t xml:space="preserve"> </w:t>
        </w:r>
      </w:hyperlink>
      <w:r w:rsidDel="00000000" w:rsidR="00000000" w:rsidRPr="00000000">
        <w:fldChar w:fldCharType="begin"/>
        <w:instrText xml:space="preserve"> HYPERLINK "http://www.sonymobile.com" </w:instrText>
        <w:fldChar w:fldCharType="separate"/>
      </w:r>
      <w:r w:rsidDel="00000000" w:rsidR="00000000" w:rsidRPr="00000000">
        <w:rPr>
          <w:rFonts w:ascii="Verdana" w:cs="Verdana" w:eastAsia="Verdana" w:hAnsi="Verdana"/>
          <w:b w:val="1"/>
          <w:color w:val="1155cc"/>
          <w:sz w:val="16"/>
          <w:szCs w:val="16"/>
          <w:u w:val="single"/>
          <w:rtl w:val="0"/>
        </w:rPr>
        <w:t xml:space="preserve">www.sonymobile.com</w:t>
      </w:r>
    </w:p>
    <w:p w:rsidR="00000000" w:rsidDel="00000000" w:rsidP="00000000" w:rsidRDefault="00000000" w:rsidRPr="00000000" w14:paraId="0000001A">
      <w:pPr>
        <w:contextualSpacing w:val="0"/>
        <w:jc w:val="both"/>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1B">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w:t>
      </w:r>
    </w:p>
    <w:p w:rsidR="00000000" w:rsidDel="00000000" w:rsidP="00000000" w:rsidRDefault="00000000" w:rsidRPr="00000000" w14:paraId="0000001D">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Another Company</w:t>
      </w:r>
      <w:r w:rsidDel="00000000" w:rsidR="00000000" w:rsidRPr="00000000">
        <w:rPr>
          <w:rtl w:val="0"/>
        </w:rPr>
      </w:r>
    </w:p>
    <w:p w:rsidR="00000000" w:rsidDel="00000000" w:rsidP="00000000" w:rsidRDefault="00000000" w:rsidRPr="00000000" w14:paraId="0000001F">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Oscar Fiesco</w:t>
      </w:r>
    </w:p>
    <w:p w:rsidR="00000000" w:rsidDel="00000000" w:rsidP="00000000" w:rsidRDefault="00000000" w:rsidRPr="00000000" w14:paraId="00000020">
      <w:pPr>
        <w:spacing w:line="276" w:lineRule="auto"/>
        <w:contextualSpacing w:val="0"/>
        <w:jc w:val="both"/>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oscar@anothercompany.com.mx</w:t>
        </w:r>
      </w:hyperlink>
      <w:r w:rsidDel="00000000" w:rsidR="00000000" w:rsidRPr="00000000">
        <w:rPr>
          <w:rtl w:val="0"/>
        </w:rPr>
      </w:r>
    </w:p>
    <w:p w:rsidR="00000000" w:rsidDel="00000000" w:rsidP="00000000" w:rsidRDefault="00000000" w:rsidRPr="00000000" w14:paraId="00000021">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55 2942 5573</w:t>
      </w:r>
    </w:p>
    <w:p w:rsidR="00000000" w:rsidDel="00000000" w:rsidP="00000000" w:rsidRDefault="00000000" w:rsidRPr="00000000" w14:paraId="00000022">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García</w:t>
      </w:r>
    </w:p>
    <w:p w:rsidR="00000000" w:rsidDel="00000000" w:rsidP="00000000" w:rsidRDefault="00000000" w:rsidRPr="00000000" w14:paraId="00000024">
      <w:pPr>
        <w:spacing w:line="276" w:lineRule="auto"/>
        <w:contextualSpacing w:val="0"/>
        <w:jc w:val="both"/>
        <w:rPr>
          <w:rFonts w:ascii="Arial" w:cs="Arial" w:eastAsia="Arial" w:hAnsi="Arial"/>
          <w:color w:val="1155cc"/>
          <w:sz w:val="22"/>
          <w:szCs w:val="22"/>
          <w:u w:val="single"/>
        </w:rPr>
      </w:pPr>
      <w:hyperlink r:id="rId9">
        <w:r w:rsidDel="00000000" w:rsidR="00000000" w:rsidRPr="00000000">
          <w:rPr>
            <w:rFonts w:ascii="Arial" w:cs="Arial" w:eastAsia="Arial" w:hAnsi="Arial"/>
            <w:color w:val="1155cc"/>
            <w:sz w:val="22"/>
            <w:szCs w:val="22"/>
            <w:u w:val="single"/>
            <w:rtl w:val="0"/>
          </w:rPr>
          <w:t xml:space="preserve">mario@anothercompany.com.mx</w:t>
        </w:r>
      </w:hyperlink>
      <w:r w:rsidDel="00000000" w:rsidR="00000000" w:rsidRPr="00000000">
        <w:rPr>
          <w:rtl w:val="0"/>
        </w:rPr>
      </w:r>
    </w:p>
    <w:p w:rsidR="00000000" w:rsidDel="00000000" w:rsidP="00000000" w:rsidRDefault="00000000" w:rsidRPr="00000000" w14:paraId="00000025">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55 3930 2474</w:t>
      </w:r>
    </w:p>
    <w:p w:rsidR="00000000" w:rsidDel="00000000" w:rsidP="00000000" w:rsidRDefault="00000000" w:rsidRPr="00000000" w14:paraId="00000026">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Sony Mobile Communications</w:t>
      </w:r>
    </w:p>
    <w:p w:rsidR="00000000" w:rsidDel="00000000" w:rsidP="00000000" w:rsidRDefault="00000000" w:rsidRPr="00000000" w14:paraId="00000028">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Claudia Sánchez Flores</w:t>
      </w:r>
    </w:p>
    <w:p w:rsidR="00000000" w:rsidDel="00000000" w:rsidP="00000000" w:rsidRDefault="00000000" w:rsidRPr="00000000" w14:paraId="00000029">
      <w:pPr>
        <w:spacing w:line="276" w:lineRule="auto"/>
        <w:contextualSpacing w:val="0"/>
        <w:jc w:val="both"/>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claudia.1.flores@sony.com</w:t>
        </w:r>
      </w:hyperlink>
      <w:r w:rsidDel="00000000" w:rsidR="00000000" w:rsidRPr="00000000">
        <w:rPr>
          <w:rtl w:val="0"/>
        </w:rPr>
      </w:r>
    </w:p>
    <w:p w:rsidR="00000000" w:rsidDel="00000000" w:rsidP="00000000" w:rsidRDefault="00000000" w:rsidRPr="00000000" w14:paraId="0000002A">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 55 30 67 70 69</w:t>
      </w:r>
    </w:p>
    <w:sectPr>
      <w:headerReference r:id="rId11" w:type="default"/>
      <w:headerReference r:id="rId12" w:type="first"/>
      <w:footerReference r:id="rId13"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Verdan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320"/>
        <w:tab w:val="right" w:pos="8640"/>
      </w:tabs>
      <w:spacing w:after="708" w:lineRule="auto"/>
      <w:contextualSpacing w:val="0"/>
      <w:rPr/>
    </w:pPr>
    <w:r w:rsidDel="00000000" w:rsidR="00000000" w:rsidRPr="00000000">
      <w:rPr/>
      <w:drawing>
        <wp:inline distB="0" distT="0" distL="114300" distR="114300">
          <wp:extent cx="607695" cy="363855"/>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320"/>
        <w:tab w:val="right" w:pos="8640"/>
      </w:tabs>
      <w:spacing w:before="708" w:lineRule="auto"/>
      <w:contextualSpacing w:val="0"/>
      <w:jc w:val="center"/>
      <w:rPr/>
    </w:pPr>
    <w:r w:rsidDel="00000000" w:rsidR="00000000" w:rsidRPr="00000000">
      <w:rPr>
        <w:rFonts w:ascii="Arial" w:cs="Arial" w:eastAsia="Arial" w:hAnsi="Arial"/>
        <w:sz w:val="22"/>
        <w:szCs w:val="22"/>
      </w:rPr>
      <w:drawing>
        <wp:inline distB="114300" distT="114300" distL="114300" distR="114300">
          <wp:extent cx="3076575" cy="617220"/>
          <wp:effectExtent b="0" l="0" r="0" t="0"/>
          <wp:docPr id="2" name="image4.png"/>
          <a:graphic>
            <a:graphicData uri="http://schemas.openxmlformats.org/drawingml/2006/picture">
              <pic:pic>
                <pic:nvPicPr>
                  <pic:cNvPr id="0" name="image4.png"/>
                  <pic:cNvPicPr preferRelativeResize="0"/>
                </pic:nvPicPr>
                <pic:blipFill>
                  <a:blip r:embed="rId1"/>
                  <a:srcRect b="29410" l="0" r="0" t="36063"/>
                  <a:stretch>
                    <a:fillRect/>
                  </a:stretch>
                </pic:blipFill>
                <pic:spPr>
                  <a:xfrm>
                    <a:off x="0" y="0"/>
                    <a:ext cx="3076575" cy="617220"/>
                  </a:xfrm>
                  <a:prstGeom prst="rect"/>
                  <a:ln/>
                </pic:spPr>
              </pic:pic>
            </a:graphicData>
          </a:graphic>
        </wp:inline>
      </w:drawing>
    </w: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b w:val="0"/>
        <w:i w:val="0"/>
        <w:smallCaps w:val="0"/>
        <w:strike w:val="0"/>
        <w:color w:val="000000"/>
        <w:sz w:val="24"/>
        <w:szCs w:val="24"/>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laudia.1.flores@sony.c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o@anothercompany.com.mx" TargetMode="External"/><Relationship Id="rId5" Type="http://schemas.openxmlformats.org/officeDocument/2006/relationships/styles" Target="styles.xml"/><Relationship Id="rId6" Type="http://schemas.openxmlformats.org/officeDocument/2006/relationships/hyperlink" Target="https://www.sonymobile.com/mx/" TargetMode="External"/><Relationship Id="rId7" Type="http://schemas.openxmlformats.org/officeDocument/2006/relationships/hyperlink" Target="http://www.sonymobile.com" TargetMode="External"/><Relationship Id="rId8" Type="http://schemas.openxmlformats.org/officeDocument/2006/relationships/hyperlink" Target="mailto:oscar@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